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19" w:rsidRPr="008721D4" w:rsidRDefault="00400719" w:rsidP="008721D4">
      <w:pPr>
        <w:spacing w:line="240" w:lineRule="auto"/>
        <w:ind w:left="4956" w:firstLine="709"/>
        <w:jc w:val="right"/>
        <w:rPr>
          <w:b/>
          <w:bCs/>
          <w:sz w:val="24"/>
          <w:szCs w:val="24"/>
        </w:rPr>
      </w:pPr>
      <w:r w:rsidRPr="008721D4">
        <w:rPr>
          <w:b/>
          <w:bCs/>
          <w:sz w:val="24"/>
          <w:szCs w:val="24"/>
        </w:rPr>
        <w:t xml:space="preserve">Приложение № </w:t>
      </w:r>
      <w:r w:rsidR="00C244C2">
        <w:rPr>
          <w:b/>
          <w:bCs/>
          <w:sz w:val="24"/>
          <w:szCs w:val="24"/>
        </w:rPr>
        <w:t>7</w:t>
      </w:r>
    </w:p>
    <w:p w:rsidR="00931A29" w:rsidRPr="008721D4" w:rsidRDefault="00931A29" w:rsidP="008721D4">
      <w:pPr>
        <w:pStyle w:val="5"/>
        <w:spacing w:before="0" w:after="0" w:line="240" w:lineRule="auto"/>
        <w:jc w:val="right"/>
        <w:rPr>
          <w:bCs w:val="0"/>
          <w:i w:val="0"/>
          <w:sz w:val="24"/>
          <w:szCs w:val="24"/>
        </w:rPr>
      </w:pPr>
      <w:r w:rsidRPr="008721D4">
        <w:rPr>
          <w:b w:val="0"/>
          <w:bCs w:val="0"/>
          <w:sz w:val="24"/>
          <w:szCs w:val="24"/>
        </w:rPr>
        <w:tab/>
      </w:r>
      <w:r w:rsidRPr="008721D4">
        <w:rPr>
          <w:b w:val="0"/>
          <w:bCs w:val="0"/>
          <w:sz w:val="24"/>
          <w:szCs w:val="24"/>
        </w:rPr>
        <w:tab/>
      </w:r>
      <w:r w:rsidR="008721D4">
        <w:rPr>
          <w:b w:val="0"/>
          <w:bCs w:val="0"/>
          <w:sz w:val="24"/>
          <w:szCs w:val="24"/>
        </w:rPr>
        <w:t xml:space="preserve">  </w:t>
      </w:r>
    </w:p>
    <w:p w:rsidR="00186937" w:rsidRDefault="00186937" w:rsidP="00186937">
      <w:pPr>
        <w:pStyle w:val="a4"/>
        <w:rPr>
          <w:szCs w:val="28"/>
        </w:rPr>
      </w:pPr>
      <w:r>
        <w:rPr>
          <w:szCs w:val="28"/>
        </w:rPr>
        <w:t>ОТЧЕТ</w:t>
      </w:r>
    </w:p>
    <w:p w:rsidR="00186937" w:rsidRPr="00931A29" w:rsidRDefault="00186937" w:rsidP="00186937">
      <w:pPr>
        <w:spacing w:line="240" w:lineRule="auto"/>
        <w:ind w:left="200"/>
        <w:jc w:val="center"/>
        <w:rPr>
          <w:bCs/>
          <w:sz w:val="24"/>
          <w:szCs w:val="24"/>
        </w:rPr>
      </w:pPr>
      <w:r w:rsidRPr="00931A29">
        <w:rPr>
          <w:sz w:val="24"/>
          <w:szCs w:val="24"/>
        </w:rPr>
        <w:t>главной судейской коллегии</w:t>
      </w:r>
      <w:r w:rsidRPr="00931A29">
        <w:t xml:space="preserve"> </w:t>
      </w:r>
      <w:r w:rsidRPr="00931A29">
        <w:rPr>
          <w:bCs/>
          <w:sz w:val="24"/>
          <w:szCs w:val="24"/>
        </w:rPr>
        <w:t xml:space="preserve">о проведении соревнований </w:t>
      </w:r>
    </w:p>
    <w:p w:rsidR="00931A29" w:rsidRPr="00931A29" w:rsidRDefault="00211D14" w:rsidP="00931A29">
      <w:pPr>
        <w:pStyle w:val="5"/>
        <w:spacing w:before="0" w:after="0" w:line="240" w:lineRule="auto"/>
        <w:jc w:val="center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  <w:lang w:val="en-US"/>
        </w:rPr>
        <w:t>V</w:t>
      </w:r>
      <w:r w:rsidR="00B67DF7">
        <w:rPr>
          <w:b w:val="0"/>
          <w:bCs w:val="0"/>
          <w:i w:val="0"/>
          <w:sz w:val="24"/>
          <w:szCs w:val="24"/>
          <w:lang w:val="en-US"/>
        </w:rPr>
        <w:t>I</w:t>
      </w:r>
      <w:r w:rsidR="006F24A7">
        <w:rPr>
          <w:b w:val="0"/>
          <w:bCs w:val="0"/>
          <w:i w:val="0"/>
          <w:sz w:val="24"/>
          <w:szCs w:val="24"/>
        </w:rPr>
        <w:t xml:space="preserve"> Всероссийской </w:t>
      </w:r>
      <w:r w:rsidR="00B67DF7">
        <w:rPr>
          <w:b w:val="0"/>
          <w:bCs w:val="0"/>
          <w:i w:val="0"/>
          <w:sz w:val="24"/>
          <w:szCs w:val="24"/>
        </w:rPr>
        <w:t>лет</w:t>
      </w:r>
      <w:r w:rsidR="00931A29" w:rsidRPr="00931A29">
        <w:rPr>
          <w:b w:val="0"/>
          <w:bCs w:val="0"/>
          <w:i w:val="0"/>
          <w:sz w:val="24"/>
          <w:szCs w:val="24"/>
        </w:rPr>
        <w:t>ней</w:t>
      </w:r>
      <w:r w:rsidR="00931A29">
        <w:rPr>
          <w:b w:val="0"/>
          <w:bCs w:val="0"/>
          <w:i w:val="0"/>
          <w:sz w:val="24"/>
          <w:szCs w:val="24"/>
        </w:rPr>
        <w:t xml:space="preserve"> </w:t>
      </w:r>
      <w:r w:rsidR="00BA43DC">
        <w:rPr>
          <w:b w:val="0"/>
          <w:bCs w:val="0"/>
          <w:i w:val="0"/>
          <w:sz w:val="24"/>
          <w:szCs w:val="24"/>
        </w:rPr>
        <w:t>у</w:t>
      </w:r>
      <w:r w:rsidR="00931A29" w:rsidRPr="00931A29">
        <w:rPr>
          <w:b w:val="0"/>
          <w:bCs w:val="0"/>
          <w:i w:val="0"/>
          <w:sz w:val="24"/>
          <w:szCs w:val="24"/>
        </w:rPr>
        <w:t>ниверсиады 201</w:t>
      </w:r>
      <w:r w:rsidR="005E643C">
        <w:rPr>
          <w:b w:val="0"/>
          <w:bCs w:val="0"/>
          <w:i w:val="0"/>
          <w:sz w:val="24"/>
          <w:szCs w:val="24"/>
        </w:rPr>
        <w:t>8</w:t>
      </w:r>
      <w:r w:rsidR="00931A29" w:rsidRPr="00931A29">
        <w:rPr>
          <w:b w:val="0"/>
          <w:bCs w:val="0"/>
          <w:i w:val="0"/>
          <w:sz w:val="24"/>
          <w:szCs w:val="24"/>
        </w:rPr>
        <w:t xml:space="preserve"> г.</w:t>
      </w:r>
    </w:p>
    <w:p w:rsidR="00186937" w:rsidRPr="00BA43DC" w:rsidRDefault="00186937" w:rsidP="00BA43DC">
      <w:pPr>
        <w:spacing w:line="240" w:lineRule="auto"/>
        <w:ind w:left="200"/>
        <w:jc w:val="center"/>
        <w:rPr>
          <w:b/>
          <w:bCs/>
          <w:sz w:val="24"/>
          <w:szCs w:val="24"/>
        </w:rPr>
      </w:pPr>
      <w:r w:rsidRPr="00BA43DC">
        <w:rPr>
          <w:b/>
          <w:bCs/>
          <w:sz w:val="24"/>
          <w:szCs w:val="24"/>
        </w:rPr>
        <w:t xml:space="preserve">__________________________________________        </w:t>
      </w:r>
    </w:p>
    <w:p w:rsidR="00186937" w:rsidRDefault="00BA43DC" w:rsidP="00186937">
      <w:pPr>
        <w:spacing w:line="240" w:lineRule="auto"/>
        <w:ind w:left="1760" w:firstLine="40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(вид спорта)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:rsidR="00186937" w:rsidRDefault="00186937" w:rsidP="00186937">
      <w:pPr>
        <w:spacing w:before="280" w:line="240" w:lineRule="auto"/>
        <w:jc w:val="left"/>
        <w:rPr>
          <w:sz w:val="24"/>
        </w:rPr>
      </w:pPr>
      <w:r>
        <w:rPr>
          <w:sz w:val="24"/>
        </w:rPr>
        <w:t>1. Место проведения ______________________________________________________________________________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>2. Наименование спортивного сооружения</w:t>
      </w:r>
    </w:p>
    <w:p w:rsidR="00186937" w:rsidRDefault="00186937" w:rsidP="00186937">
      <w:pPr>
        <w:spacing w:line="240" w:lineRule="auto"/>
        <w:ind w:left="44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>3. Сроки проведения ____________________________________________________________</w:t>
      </w:r>
    </w:p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4. Количество команд (перечислить </w:t>
      </w:r>
      <w:r w:rsidR="00931A29">
        <w:rPr>
          <w:sz w:val="24"/>
        </w:rPr>
        <w:t>ВУЗы</w:t>
      </w:r>
      <w:r>
        <w:rPr>
          <w:sz w:val="24"/>
        </w:rPr>
        <w:t xml:space="preserve"> согласно занятым местам и количество очков, набранных кажд</w:t>
      </w:r>
      <w:r w:rsidR="00931A29">
        <w:rPr>
          <w:sz w:val="24"/>
        </w:rPr>
        <w:t>о</w:t>
      </w:r>
      <w:r>
        <w:rPr>
          <w:sz w:val="24"/>
        </w:rPr>
        <w:t xml:space="preserve">й </w:t>
      </w:r>
      <w:r w:rsidR="00931A29">
        <w:rPr>
          <w:sz w:val="24"/>
        </w:rPr>
        <w:t>командой</w:t>
      </w:r>
      <w:r>
        <w:rPr>
          <w:sz w:val="24"/>
        </w:rPr>
        <w:t>)</w:t>
      </w:r>
    </w:p>
    <w:tbl>
      <w:tblPr>
        <w:tblStyle w:val="a6"/>
        <w:tblW w:w="0" w:type="auto"/>
        <w:jc w:val="center"/>
        <w:tblLook w:val="01E0"/>
      </w:tblPr>
      <w:tblGrid>
        <w:gridCol w:w="1880"/>
        <w:gridCol w:w="4306"/>
        <w:gridCol w:w="1739"/>
      </w:tblGrid>
      <w:tr w:rsidR="00186937" w:rsidTr="00186937">
        <w:trPr>
          <w:jc w:val="center"/>
        </w:trPr>
        <w:tc>
          <w:tcPr>
            <w:tcW w:w="1880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4306" w:type="dxa"/>
          </w:tcPr>
          <w:p w:rsidR="00186937" w:rsidRDefault="00931A29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ВУЗ, субъект РФ</w:t>
            </w:r>
          </w:p>
        </w:tc>
        <w:tc>
          <w:tcPr>
            <w:tcW w:w="1739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Очки</w:t>
            </w:r>
          </w:p>
        </w:tc>
      </w:tr>
      <w:tr w:rsidR="00186937" w:rsidTr="00186937">
        <w:trPr>
          <w:jc w:val="center"/>
        </w:trPr>
        <w:tc>
          <w:tcPr>
            <w:tcW w:w="1880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Tr="00186937">
        <w:trPr>
          <w:jc w:val="center"/>
        </w:trPr>
        <w:tc>
          <w:tcPr>
            <w:tcW w:w="1880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Tr="00186937">
        <w:trPr>
          <w:jc w:val="center"/>
        </w:trPr>
        <w:tc>
          <w:tcPr>
            <w:tcW w:w="1880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Tr="00186937">
        <w:trPr>
          <w:jc w:val="center"/>
        </w:trPr>
        <w:tc>
          <w:tcPr>
            <w:tcW w:w="1880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4306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739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186937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>5. Состав участвующих команд</w:t>
      </w:r>
    </w:p>
    <w:tbl>
      <w:tblPr>
        <w:tblStyle w:val="a6"/>
        <w:tblW w:w="9464" w:type="dxa"/>
        <w:jc w:val="center"/>
        <w:tblLayout w:type="fixed"/>
        <w:tblLook w:val="01E0"/>
      </w:tblPr>
      <w:tblGrid>
        <w:gridCol w:w="675"/>
        <w:gridCol w:w="2835"/>
        <w:gridCol w:w="993"/>
        <w:gridCol w:w="1134"/>
        <w:gridCol w:w="992"/>
        <w:gridCol w:w="1701"/>
        <w:gridCol w:w="1134"/>
      </w:tblGrid>
      <w:tr w:rsidR="00186937" w:rsidRPr="00931A29" w:rsidTr="00C244C2">
        <w:trPr>
          <w:jc w:val="center"/>
        </w:trPr>
        <w:tc>
          <w:tcPr>
            <w:tcW w:w="675" w:type="dxa"/>
            <w:vMerge w:val="restart"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31A29">
              <w:rPr>
                <w:sz w:val="20"/>
                <w:szCs w:val="20"/>
              </w:rPr>
              <w:t>№№</w:t>
            </w:r>
          </w:p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31A2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31A29">
              <w:rPr>
                <w:sz w:val="20"/>
                <w:szCs w:val="20"/>
              </w:rPr>
              <w:t>/</w:t>
            </w:r>
            <w:proofErr w:type="spellStart"/>
            <w:r w:rsidRPr="00931A2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186937" w:rsidRPr="00931A29" w:rsidRDefault="00931A29" w:rsidP="00C244C2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</w:t>
            </w:r>
            <w:r w:rsidR="00C244C2">
              <w:rPr>
                <w:sz w:val="20"/>
                <w:szCs w:val="20"/>
              </w:rPr>
              <w:t xml:space="preserve"> ВУЗа</w:t>
            </w:r>
          </w:p>
        </w:tc>
        <w:tc>
          <w:tcPr>
            <w:tcW w:w="3119" w:type="dxa"/>
            <w:gridSpan w:val="3"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31A29">
              <w:rPr>
                <w:sz w:val="20"/>
                <w:szCs w:val="20"/>
              </w:rPr>
              <w:t>Спортсмены, чел.</w:t>
            </w:r>
          </w:p>
        </w:tc>
        <w:tc>
          <w:tcPr>
            <w:tcW w:w="1701" w:type="dxa"/>
            <w:vMerge w:val="restart"/>
          </w:tcPr>
          <w:p w:rsidR="00186937" w:rsidRPr="00931A29" w:rsidRDefault="00BA43DC" w:rsidP="00186937">
            <w:pPr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Тренеры и другие спе</w:t>
            </w:r>
            <w:r w:rsidR="00C244C2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иалисты</w:t>
            </w:r>
            <w:r w:rsidR="00186937" w:rsidRPr="00931A29">
              <w:rPr>
                <w:sz w:val="20"/>
                <w:szCs w:val="20"/>
              </w:rPr>
              <w:t>, чел.</w:t>
            </w:r>
          </w:p>
        </w:tc>
        <w:tc>
          <w:tcPr>
            <w:tcW w:w="1134" w:type="dxa"/>
            <w:vMerge w:val="restart"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31A29">
              <w:rPr>
                <w:sz w:val="20"/>
                <w:szCs w:val="20"/>
              </w:rPr>
              <w:t>Всего</w:t>
            </w:r>
          </w:p>
        </w:tc>
      </w:tr>
      <w:tr w:rsidR="00186937" w:rsidRPr="00931A29" w:rsidTr="00186937">
        <w:trPr>
          <w:jc w:val="center"/>
        </w:trPr>
        <w:tc>
          <w:tcPr>
            <w:tcW w:w="675" w:type="dxa"/>
            <w:vMerge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86937" w:rsidRPr="00931A29" w:rsidRDefault="00186937" w:rsidP="00186937">
            <w:pPr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6937" w:rsidRPr="00931A29" w:rsidRDefault="00931A29" w:rsidP="00186937">
            <w:pPr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31A29">
              <w:rPr>
                <w:sz w:val="20"/>
                <w:szCs w:val="20"/>
              </w:rPr>
              <w:t>Мужчины</w:t>
            </w:r>
          </w:p>
        </w:tc>
        <w:tc>
          <w:tcPr>
            <w:tcW w:w="1134" w:type="dxa"/>
          </w:tcPr>
          <w:p w:rsidR="00186937" w:rsidRPr="00931A29" w:rsidRDefault="00931A29" w:rsidP="00186937">
            <w:pPr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31A29">
              <w:rPr>
                <w:sz w:val="20"/>
                <w:szCs w:val="20"/>
              </w:rPr>
              <w:t>Женщины</w:t>
            </w:r>
          </w:p>
        </w:tc>
        <w:tc>
          <w:tcPr>
            <w:tcW w:w="992" w:type="dxa"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31A2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6937" w:rsidRPr="00931A29" w:rsidRDefault="00186937" w:rsidP="0018693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86937" w:rsidTr="00186937">
        <w:trPr>
          <w:jc w:val="center"/>
        </w:trPr>
        <w:tc>
          <w:tcPr>
            <w:tcW w:w="675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Tr="00186937">
        <w:trPr>
          <w:jc w:val="center"/>
        </w:trPr>
        <w:tc>
          <w:tcPr>
            <w:tcW w:w="675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186937" w:rsidTr="00186937">
        <w:trPr>
          <w:jc w:val="center"/>
        </w:trPr>
        <w:tc>
          <w:tcPr>
            <w:tcW w:w="675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86937" w:rsidRDefault="00186937" w:rsidP="00186937">
            <w:pPr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3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86937" w:rsidRDefault="00186937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BA43DC" w:rsidTr="003948D1">
        <w:trPr>
          <w:jc w:val="center"/>
        </w:trPr>
        <w:tc>
          <w:tcPr>
            <w:tcW w:w="3510" w:type="dxa"/>
            <w:gridSpan w:val="2"/>
          </w:tcPr>
          <w:p w:rsidR="00BA43DC" w:rsidRDefault="00BA43DC" w:rsidP="00BA43DC">
            <w:pPr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С Е Г О</w:t>
            </w:r>
          </w:p>
        </w:tc>
        <w:tc>
          <w:tcPr>
            <w:tcW w:w="993" w:type="dxa"/>
          </w:tcPr>
          <w:p w:rsidR="00BA43DC" w:rsidRDefault="00BA43DC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A43DC" w:rsidRDefault="00BA43DC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A43DC" w:rsidRDefault="00BA43DC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BA43DC" w:rsidRDefault="00BA43DC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BA43DC" w:rsidRDefault="00BA43DC" w:rsidP="00186937">
            <w:pPr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186937" w:rsidRDefault="00186937" w:rsidP="00186937">
      <w:pPr>
        <w:spacing w:line="240" w:lineRule="auto"/>
        <w:jc w:val="left"/>
        <w:rPr>
          <w:sz w:val="24"/>
        </w:rPr>
      </w:pPr>
    </w:p>
    <w:p w:rsidR="00186937" w:rsidRDefault="00931A29" w:rsidP="00186937">
      <w:pPr>
        <w:spacing w:line="240" w:lineRule="auto"/>
        <w:jc w:val="left"/>
        <w:rPr>
          <w:sz w:val="24"/>
        </w:rPr>
      </w:pPr>
      <w:r>
        <w:rPr>
          <w:sz w:val="24"/>
        </w:rPr>
        <w:t>6</w:t>
      </w:r>
      <w:r w:rsidR="00186937">
        <w:rPr>
          <w:sz w:val="24"/>
        </w:rPr>
        <w:t>. Количество судей (всего)</w:t>
      </w:r>
      <w:proofErr w:type="spellStart"/>
      <w:r w:rsidR="00186937">
        <w:rPr>
          <w:sz w:val="24"/>
        </w:rPr>
        <w:t>__________чел</w:t>
      </w:r>
      <w:proofErr w:type="spellEnd"/>
      <w:r w:rsidR="00186937">
        <w:rPr>
          <w:sz w:val="24"/>
        </w:rPr>
        <w:t xml:space="preserve">., в том числе </w:t>
      </w:r>
      <w:proofErr w:type="spellStart"/>
      <w:r w:rsidR="00186937">
        <w:rPr>
          <w:sz w:val="24"/>
        </w:rPr>
        <w:t>иногородних____________чел</w:t>
      </w:r>
      <w:proofErr w:type="spellEnd"/>
      <w:r w:rsidR="00186937">
        <w:rPr>
          <w:sz w:val="24"/>
        </w:rPr>
        <w:t>.</w:t>
      </w:r>
    </w:p>
    <w:p w:rsidR="00186937" w:rsidRDefault="00186937" w:rsidP="00186937">
      <w:pPr>
        <w:spacing w:line="220" w:lineRule="auto"/>
        <w:ind w:right="-41"/>
        <w:jc w:val="left"/>
        <w:rPr>
          <w:sz w:val="24"/>
        </w:rPr>
      </w:pPr>
    </w:p>
    <w:p w:rsidR="00186937" w:rsidRDefault="00931A29" w:rsidP="00186937">
      <w:pPr>
        <w:spacing w:line="220" w:lineRule="auto"/>
        <w:ind w:right="-41"/>
        <w:jc w:val="left"/>
        <w:rPr>
          <w:sz w:val="24"/>
        </w:rPr>
      </w:pPr>
      <w:r>
        <w:rPr>
          <w:sz w:val="24"/>
        </w:rPr>
        <w:t>7</w:t>
      </w:r>
      <w:r w:rsidR="00186937">
        <w:rPr>
          <w:sz w:val="24"/>
        </w:rPr>
        <w:t>.</w:t>
      </w:r>
      <w:r w:rsidR="00AC1B78">
        <w:rPr>
          <w:sz w:val="24"/>
        </w:rPr>
        <w:t xml:space="preserve"> </w:t>
      </w:r>
      <w:r w:rsidR="00186937">
        <w:rPr>
          <w:sz w:val="24"/>
        </w:rPr>
        <w:t>Уровень подготовки судей по судейским категориям: МК______, ВК_____, РК_____,</w:t>
      </w:r>
    </w:p>
    <w:p w:rsidR="00186937" w:rsidRDefault="00186937" w:rsidP="00186937">
      <w:pPr>
        <w:spacing w:line="220" w:lineRule="auto"/>
        <w:ind w:left="420" w:right="-41"/>
        <w:jc w:val="left"/>
        <w:rPr>
          <w:sz w:val="24"/>
        </w:rPr>
      </w:pPr>
      <w:r>
        <w:rPr>
          <w:sz w:val="24"/>
        </w:rPr>
        <w:t>______ других категорий.</w:t>
      </w:r>
    </w:p>
    <w:p w:rsidR="00AC1B78" w:rsidRDefault="00AC1B78" w:rsidP="00AC1B78">
      <w:pPr>
        <w:spacing w:line="240" w:lineRule="auto"/>
        <w:rPr>
          <w:sz w:val="24"/>
        </w:rPr>
      </w:pPr>
      <w:r>
        <w:rPr>
          <w:sz w:val="24"/>
        </w:rPr>
        <w:t>8. Уровень спортивной подготовки спортсменов (количество человек):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491"/>
        <w:gridCol w:w="1743"/>
        <w:gridCol w:w="1977"/>
        <w:gridCol w:w="1737"/>
        <w:gridCol w:w="1737"/>
      </w:tblGrid>
      <w:tr w:rsidR="00AC1B78" w:rsidRPr="00AC1B78" w:rsidTr="003B2CEB">
        <w:tc>
          <w:tcPr>
            <w:tcW w:w="1736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AC1B78" w:rsidRPr="00AC1B78" w:rsidRDefault="00AC1B78" w:rsidP="00AC1B78">
            <w:pPr>
              <w:ind w:left="0"/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Мужчины</w:t>
            </w:r>
          </w:p>
        </w:tc>
        <w:tc>
          <w:tcPr>
            <w:tcW w:w="1743" w:type="dxa"/>
            <w:vAlign w:val="center"/>
          </w:tcPr>
          <w:p w:rsidR="00AC1B78" w:rsidRPr="00AC1B78" w:rsidRDefault="00AC1B78" w:rsidP="00AC1B78">
            <w:pPr>
              <w:ind w:left="-108"/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Женщины</w:t>
            </w:r>
          </w:p>
        </w:tc>
        <w:tc>
          <w:tcPr>
            <w:tcW w:w="197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ind w:left="0"/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Мужчины</w:t>
            </w: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ind w:left="-108"/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Женщины</w:t>
            </w:r>
          </w:p>
        </w:tc>
      </w:tr>
      <w:tr w:rsidR="00AC1B78" w:rsidRPr="00AC1B78" w:rsidTr="003B2CEB">
        <w:tc>
          <w:tcPr>
            <w:tcW w:w="1736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ЗМС</w:t>
            </w:r>
          </w:p>
        </w:tc>
        <w:tc>
          <w:tcPr>
            <w:tcW w:w="1491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1 разряд</w:t>
            </w: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</w:tr>
      <w:tr w:rsidR="00AC1B78" w:rsidRPr="00AC1B78" w:rsidTr="003B2CEB">
        <w:tc>
          <w:tcPr>
            <w:tcW w:w="1736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МСМК</w:t>
            </w:r>
          </w:p>
        </w:tc>
        <w:tc>
          <w:tcPr>
            <w:tcW w:w="1491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2 разряд</w:t>
            </w: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</w:tr>
      <w:tr w:rsidR="00AC1B78" w:rsidRPr="00AC1B78" w:rsidTr="003B2CEB">
        <w:tc>
          <w:tcPr>
            <w:tcW w:w="1736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МС</w:t>
            </w:r>
          </w:p>
        </w:tc>
        <w:tc>
          <w:tcPr>
            <w:tcW w:w="1491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3 разряд</w:t>
            </w: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</w:tr>
      <w:tr w:rsidR="00AC1B78" w:rsidRPr="00AC1B78" w:rsidTr="003B2CEB">
        <w:tc>
          <w:tcPr>
            <w:tcW w:w="1736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  <w:r w:rsidRPr="00AC1B78">
              <w:rPr>
                <w:sz w:val="20"/>
                <w:szCs w:val="20"/>
              </w:rPr>
              <w:t>КМС</w:t>
            </w:r>
          </w:p>
        </w:tc>
        <w:tc>
          <w:tcPr>
            <w:tcW w:w="1491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C1B78" w:rsidRPr="00AC1B78" w:rsidRDefault="00AC1B78" w:rsidP="003B2CEB">
            <w:pPr>
              <w:spacing w:line="240" w:lineRule="auto"/>
              <w:ind w:left="318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AC1B78" w:rsidRPr="00AC1B78" w:rsidRDefault="00AC1B78" w:rsidP="003B2C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43DC" w:rsidRDefault="00BA43DC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9</w:t>
      </w:r>
      <w:r w:rsidR="00186937">
        <w:rPr>
          <w:sz w:val="24"/>
        </w:rPr>
        <w:t>.</w:t>
      </w:r>
      <w:r>
        <w:rPr>
          <w:sz w:val="24"/>
        </w:rPr>
        <w:t xml:space="preserve">  </w:t>
      </w:r>
      <w:r w:rsidR="00186937">
        <w:rPr>
          <w:sz w:val="24"/>
        </w:rPr>
        <w:t xml:space="preserve">Общая оценка состояния спортивной базы, наличие и состояние спортивного оборудования и инвентаря, возможности для разминки и тренировок: </w:t>
      </w:r>
    </w:p>
    <w:p w:rsidR="00C66E8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6E8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AC1B78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 w:rsidRPr="00C66E87">
        <w:rPr>
          <w:sz w:val="24"/>
        </w:rPr>
        <w:t>1</w:t>
      </w:r>
      <w:r w:rsidR="00C66E87" w:rsidRPr="00C66E87">
        <w:rPr>
          <w:sz w:val="24"/>
        </w:rPr>
        <w:t>0</w:t>
      </w:r>
      <w:r w:rsidR="00186937" w:rsidRPr="00C66E87">
        <w:rPr>
          <w:sz w:val="24"/>
        </w:rPr>
        <w:t>.</w:t>
      </w:r>
      <w:r w:rsidR="00C66E87" w:rsidRPr="00C66E87">
        <w:rPr>
          <w:sz w:val="24"/>
        </w:rPr>
        <w:t xml:space="preserve"> </w:t>
      </w:r>
      <w:r w:rsidR="00186937" w:rsidRPr="00C66E87">
        <w:rPr>
          <w:sz w:val="24"/>
        </w:rPr>
        <w:t xml:space="preserve">Общая оценка состояния и оснащения служебных помещений - раздевалок для </w:t>
      </w:r>
      <w:r w:rsidR="00C66E87">
        <w:rPr>
          <w:sz w:val="24"/>
        </w:rPr>
        <w:t>с</w:t>
      </w:r>
      <w:r w:rsidR="00186937">
        <w:rPr>
          <w:sz w:val="24"/>
        </w:rPr>
        <w:t>портсменов, помещений для судей и других служб: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</w:t>
      </w: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11</w:t>
      </w:r>
      <w:r w:rsidR="00186937">
        <w:rPr>
          <w:sz w:val="24"/>
        </w:rPr>
        <w:t>.</w:t>
      </w:r>
      <w:r>
        <w:rPr>
          <w:sz w:val="24"/>
        </w:rPr>
        <w:t xml:space="preserve"> </w:t>
      </w:r>
      <w:r w:rsidR="00186937">
        <w:rPr>
          <w:sz w:val="24"/>
        </w:rPr>
        <w:t xml:space="preserve">Информационное обеспечение соревнований - табло, </w:t>
      </w:r>
      <w:proofErr w:type="spellStart"/>
      <w:r w:rsidR="00186937">
        <w:rPr>
          <w:sz w:val="24"/>
        </w:rPr>
        <w:t>радиоинформация</w:t>
      </w:r>
      <w:proofErr w:type="spellEnd"/>
      <w:r w:rsidR="00186937">
        <w:rPr>
          <w:sz w:val="24"/>
        </w:rPr>
        <w:t>, своевременность и доступность стартовых протоколов и результатов соревнований, обеспечение судейской коллегии средствами вычислительной техники и множительной аппаратурой: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12</w:t>
      </w:r>
      <w:r w:rsidR="00186937">
        <w:rPr>
          <w:sz w:val="24"/>
        </w:rPr>
        <w:t>.</w:t>
      </w:r>
      <w:r>
        <w:rPr>
          <w:sz w:val="24"/>
        </w:rPr>
        <w:t xml:space="preserve"> </w:t>
      </w:r>
      <w:r w:rsidR="00186937">
        <w:rPr>
          <w:sz w:val="24"/>
        </w:rPr>
        <w:t>Обеспечение работы средств массовой информации - места на трибунах, помещение для пресс-центра и т.д., в том числе освещение соревнования в местных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 xml:space="preserve">СМИ (копии публикаций в СМИ прилагаются): 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13</w:t>
      </w:r>
      <w:r w:rsidR="00186937">
        <w:rPr>
          <w:sz w:val="24"/>
        </w:rPr>
        <w:t>.</w:t>
      </w:r>
      <w:r>
        <w:rPr>
          <w:sz w:val="24"/>
        </w:rPr>
        <w:t xml:space="preserve">  </w:t>
      </w:r>
      <w:r w:rsidR="00186937">
        <w:rPr>
          <w:sz w:val="24"/>
        </w:rPr>
        <w:t xml:space="preserve">Количество </w:t>
      </w:r>
      <w:proofErr w:type="spellStart"/>
      <w:r w:rsidR="00186937">
        <w:rPr>
          <w:sz w:val="24"/>
        </w:rPr>
        <w:t>зрителей_________________чел</w:t>
      </w:r>
      <w:proofErr w:type="spellEnd"/>
      <w:r w:rsidR="00186937">
        <w:rPr>
          <w:sz w:val="24"/>
        </w:rPr>
        <w:t>.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  <w:szCs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1869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6937">
        <w:rPr>
          <w:sz w:val="24"/>
          <w:szCs w:val="24"/>
        </w:rPr>
        <w:t>Общая оценка качества проведения соревнований - точность соблюдения расписания, объективность судейства (с указанием нарушений правил соревнований и т.д.):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1D4" w:rsidRDefault="008721D4" w:rsidP="00186937">
      <w:pPr>
        <w:pBdr>
          <w:bottom w:val="single" w:sz="12" w:space="0" w:color="auto"/>
        </w:pBdr>
        <w:spacing w:line="260" w:lineRule="auto"/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jc w:val="left"/>
        <w:rPr>
          <w:sz w:val="24"/>
        </w:rPr>
      </w:pPr>
      <w:r>
        <w:rPr>
          <w:sz w:val="24"/>
          <w:szCs w:val="24"/>
        </w:rPr>
        <w:t>15</w:t>
      </w:r>
      <w:r w:rsidR="0018693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86937">
        <w:rPr>
          <w:sz w:val="24"/>
          <w:szCs w:val="24"/>
        </w:rPr>
        <w:t>Медицинское обеспечение соревнований, в том числе сведения о травмах и других несчастных случаях:</w:t>
      </w:r>
      <w:r w:rsidR="00186937">
        <w:t xml:space="preserve"> </w:t>
      </w:r>
      <w:r w:rsidR="00186937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jc w:val="left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jc w:val="left"/>
        <w:rPr>
          <w:sz w:val="24"/>
        </w:rPr>
      </w:pPr>
      <w:r>
        <w:rPr>
          <w:sz w:val="24"/>
        </w:rPr>
        <w:t>16</w:t>
      </w:r>
      <w:r w:rsidR="00186937">
        <w:rPr>
          <w:sz w:val="24"/>
        </w:rPr>
        <w:t>.</w:t>
      </w:r>
      <w:r>
        <w:rPr>
          <w:sz w:val="24"/>
        </w:rPr>
        <w:t xml:space="preserve">  </w:t>
      </w:r>
      <w:r w:rsidR="00186937">
        <w:rPr>
          <w:sz w:val="24"/>
        </w:rPr>
        <w:t>Общая оценка качества размещения, питания, транспортного обслуживания, организации встреч и проводов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 xml:space="preserve">спортивных делегаций, шефская работа и </w:t>
      </w:r>
      <w:r w:rsidR="008721D4">
        <w:rPr>
          <w:sz w:val="24"/>
        </w:rPr>
        <w:t>т.п.:__________________________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21D4">
        <w:rPr>
          <w:sz w:val="24"/>
        </w:rPr>
        <w:t>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jc w:val="left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lastRenderedPageBreak/>
        <w:t>17</w:t>
      </w:r>
      <w:r w:rsidR="00186937">
        <w:rPr>
          <w:sz w:val="24"/>
        </w:rPr>
        <w:t>.</w:t>
      </w:r>
      <w:r>
        <w:rPr>
          <w:sz w:val="24"/>
        </w:rPr>
        <w:t xml:space="preserve"> </w:t>
      </w:r>
      <w:r w:rsidR="00186937">
        <w:rPr>
          <w:sz w:val="24"/>
        </w:rPr>
        <w:t>Общая оценка соблюдения мер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>по обеспечению безопасности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>при проведении</w:t>
      </w:r>
      <w:r w:rsidR="00186937">
        <w:rPr>
          <w:b/>
          <w:bCs/>
          <w:sz w:val="24"/>
        </w:rPr>
        <w:t xml:space="preserve"> </w:t>
      </w:r>
      <w:r w:rsidR="00186937">
        <w:rPr>
          <w:sz w:val="24"/>
        </w:rPr>
        <w:t>соревнов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6937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C66E87" w:rsidP="00186937">
      <w:pPr>
        <w:pBdr>
          <w:bottom w:val="single" w:sz="12" w:space="0" w:color="auto"/>
        </w:pBdr>
        <w:spacing w:line="260" w:lineRule="auto"/>
        <w:rPr>
          <w:sz w:val="24"/>
        </w:rPr>
      </w:pPr>
      <w:r>
        <w:rPr>
          <w:sz w:val="24"/>
        </w:rPr>
        <w:t>18</w:t>
      </w:r>
      <w:r w:rsidR="00186937">
        <w:rPr>
          <w:sz w:val="24"/>
        </w:rPr>
        <w:t>.</w:t>
      </w:r>
      <w:r>
        <w:rPr>
          <w:sz w:val="24"/>
        </w:rPr>
        <w:t xml:space="preserve"> </w:t>
      </w:r>
      <w:r w:rsidR="00186937">
        <w:rPr>
          <w:sz w:val="24"/>
        </w:rPr>
        <w:t>Общие замечания по подготовке и проведению соревнования:</w:t>
      </w:r>
    </w:p>
    <w:p w:rsidR="00186937" w:rsidRPr="008721D4" w:rsidRDefault="00186937" w:rsidP="00186937">
      <w:pPr>
        <w:spacing w:line="260" w:lineRule="auto"/>
        <w:rPr>
          <w:sz w:val="24"/>
        </w:rPr>
      </w:pPr>
    </w:p>
    <w:p w:rsidR="00186937" w:rsidRPr="008721D4" w:rsidRDefault="00186937" w:rsidP="00186937">
      <w:pPr>
        <w:pBdr>
          <w:top w:val="single" w:sz="12" w:space="1" w:color="auto"/>
          <w:bottom w:val="single" w:sz="12" w:space="1" w:color="auto"/>
        </w:pBdr>
        <w:spacing w:line="260" w:lineRule="auto"/>
        <w:rPr>
          <w:sz w:val="24"/>
        </w:rPr>
      </w:pPr>
    </w:p>
    <w:p w:rsidR="00186937" w:rsidRPr="008721D4" w:rsidRDefault="00186937" w:rsidP="00186937">
      <w:pPr>
        <w:pBdr>
          <w:bottom w:val="single" w:sz="12" w:space="0" w:color="auto"/>
        </w:pBdr>
        <w:spacing w:line="260" w:lineRule="auto"/>
        <w:rPr>
          <w:sz w:val="24"/>
        </w:rPr>
      </w:pPr>
    </w:p>
    <w:p w:rsidR="00186937" w:rsidRDefault="00186937" w:rsidP="00186937">
      <w:pPr>
        <w:spacing w:line="240" w:lineRule="auto"/>
        <w:ind w:left="1000" w:hanging="360"/>
        <w:jc w:val="left"/>
        <w:rPr>
          <w:sz w:val="24"/>
        </w:rPr>
      </w:pPr>
    </w:p>
    <w:p w:rsidR="00186937" w:rsidRDefault="00186937" w:rsidP="00186937">
      <w:pPr>
        <w:spacing w:line="240" w:lineRule="auto"/>
        <w:ind w:left="1000" w:hanging="360"/>
        <w:jc w:val="left"/>
        <w:rPr>
          <w:sz w:val="24"/>
        </w:rPr>
      </w:pPr>
      <w:r>
        <w:rPr>
          <w:sz w:val="24"/>
        </w:rPr>
        <w:t>Приложения.</w:t>
      </w:r>
    </w:p>
    <w:p w:rsidR="00186937" w:rsidRDefault="008721D4" w:rsidP="00186937">
      <w:pPr>
        <w:spacing w:line="240" w:lineRule="auto"/>
        <w:ind w:left="1000" w:hanging="360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186937">
        <w:rPr>
          <w:sz w:val="24"/>
        </w:rPr>
        <w:t xml:space="preserve">Состав оргкомитета.                                          </w:t>
      </w:r>
    </w:p>
    <w:p w:rsidR="00186937" w:rsidRDefault="008721D4" w:rsidP="00186937">
      <w:pPr>
        <w:spacing w:line="259" w:lineRule="auto"/>
        <w:ind w:left="1000" w:hanging="36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186937">
        <w:rPr>
          <w:sz w:val="24"/>
        </w:rPr>
        <w:t>Полный состав судейской коллегии с указанием выполняемых на соревновании функций (судейская категория, субъект РФ).</w:t>
      </w:r>
    </w:p>
    <w:p w:rsidR="00186937" w:rsidRDefault="008721D4" w:rsidP="00186937">
      <w:pPr>
        <w:spacing w:line="240" w:lineRule="auto"/>
        <w:ind w:left="1000" w:hanging="36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186937">
        <w:rPr>
          <w:sz w:val="24"/>
        </w:rPr>
        <w:t xml:space="preserve">Итоги командного первенства </w:t>
      </w:r>
    </w:p>
    <w:p w:rsidR="00186937" w:rsidRDefault="008721D4" w:rsidP="00186937">
      <w:pPr>
        <w:spacing w:line="259" w:lineRule="auto"/>
        <w:ind w:left="1000" w:hanging="36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186937">
        <w:rPr>
          <w:sz w:val="24"/>
        </w:rPr>
        <w:t>Полный технический отчет (результаты) о соревновании, подписанный главным судьей и главным секретарем.</w:t>
      </w:r>
    </w:p>
    <w:p w:rsidR="003B6FD9" w:rsidRDefault="003B6FD9" w:rsidP="003B6FD9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left"/>
        <w:rPr>
          <w:sz w:val="24"/>
        </w:rPr>
      </w:pPr>
      <w:r>
        <w:rPr>
          <w:sz w:val="24"/>
        </w:rPr>
        <w:t>Акт приемки спортивного сооружения (копия)</w:t>
      </w:r>
    </w:p>
    <w:p w:rsidR="003B6FD9" w:rsidRDefault="00C244C2" w:rsidP="00186937">
      <w:pPr>
        <w:spacing w:line="259" w:lineRule="auto"/>
        <w:ind w:left="1000" w:hanging="360"/>
        <w:rPr>
          <w:sz w:val="24"/>
        </w:rPr>
      </w:pPr>
      <w:r>
        <w:rPr>
          <w:sz w:val="24"/>
        </w:rPr>
        <w:t>6.   Копии именных заявок</w:t>
      </w:r>
    </w:p>
    <w:p w:rsidR="005E643C" w:rsidRDefault="00186937" w:rsidP="00186937">
      <w:pPr>
        <w:pStyle w:val="1"/>
        <w:ind w:hanging="359"/>
        <w:rPr>
          <w:sz w:val="24"/>
        </w:rPr>
      </w:pPr>
      <w:r>
        <w:rPr>
          <w:sz w:val="24"/>
        </w:rPr>
        <w:t xml:space="preserve">  </w:t>
      </w:r>
    </w:p>
    <w:p w:rsidR="00186937" w:rsidRDefault="00186937" w:rsidP="00186937">
      <w:pPr>
        <w:pStyle w:val="1"/>
        <w:ind w:hanging="359"/>
        <w:rPr>
          <w:sz w:val="24"/>
          <w:szCs w:val="24"/>
        </w:rPr>
      </w:pPr>
      <w:proofErr w:type="gramStart"/>
      <w:r w:rsidRPr="008F034B">
        <w:rPr>
          <w:sz w:val="24"/>
        </w:rPr>
        <w:t xml:space="preserve">Примечание: </w:t>
      </w:r>
      <w:r>
        <w:rPr>
          <w:sz w:val="24"/>
        </w:rPr>
        <w:t xml:space="preserve">отчет сдается главным судьей или главным секретарем соревнований в главный секретариат </w:t>
      </w:r>
      <w:r w:rsidR="00AC1B78">
        <w:rPr>
          <w:sz w:val="24"/>
        </w:rPr>
        <w:t>Универс</w:t>
      </w:r>
      <w:r>
        <w:rPr>
          <w:sz w:val="24"/>
        </w:rPr>
        <w:t xml:space="preserve">иады в день, следующий за окончанием соревнований, а в случае если Главный секретариат и место проведения соревнований расположены в разных местах, то отчет </w:t>
      </w:r>
      <w:r w:rsidR="00C244C2">
        <w:rPr>
          <w:sz w:val="24"/>
        </w:rPr>
        <w:t>напр</w:t>
      </w:r>
      <w:r>
        <w:rPr>
          <w:sz w:val="24"/>
        </w:rPr>
        <w:t xml:space="preserve">авляется </w:t>
      </w:r>
      <w:r>
        <w:rPr>
          <w:sz w:val="24"/>
          <w:szCs w:val="24"/>
        </w:rPr>
        <w:t xml:space="preserve">в </w:t>
      </w:r>
      <w:r w:rsidR="00842E6D" w:rsidRPr="00F549AE">
        <w:rPr>
          <w:szCs w:val="28"/>
        </w:rPr>
        <w:t>ФГБУ ФЦПСР</w:t>
      </w:r>
      <w:r w:rsidR="00842E6D">
        <w:rPr>
          <w:szCs w:val="28"/>
        </w:rPr>
        <w:t xml:space="preserve"> </w:t>
      </w:r>
      <w:r w:rsidR="00842E6D" w:rsidRPr="005E643C">
        <w:rPr>
          <w:sz w:val="24"/>
          <w:szCs w:val="24"/>
        </w:rPr>
        <w:t>в</w:t>
      </w:r>
      <w:r w:rsidR="00BA43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течение трех дней по окончании соревнований по адресу: </w:t>
      </w:r>
      <w:smartTag w:uri="urn:schemas-microsoft-com:office:smarttags" w:element="metricconverter">
        <w:smartTagPr>
          <w:attr w:name="ProductID" w:val="105064, г"/>
        </w:smartTagPr>
        <w:r>
          <w:rPr>
            <w:sz w:val="24"/>
            <w:szCs w:val="24"/>
          </w:rPr>
          <w:t>105064, г</w:t>
        </w:r>
      </w:smartTag>
      <w:r>
        <w:rPr>
          <w:sz w:val="24"/>
          <w:szCs w:val="24"/>
        </w:rPr>
        <w:t>. Мос</w:t>
      </w:r>
      <w:r w:rsidR="00C66E87">
        <w:rPr>
          <w:sz w:val="24"/>
          <w:szCs w:val="24"/>
        </w:rPr>
        <w:t>ква, ул. Казакова, д. 18</w:t>
      </w:r>
      <w:r w:rsidR="00593C62">
        <w:rPr>
          <w:sz w:val="24"/>
          <w:szCs w:val="24"/>
        </w:rPr>
        <w:t>/1</w:t>
      </w:r>
      <w:r>
        <w:rPr>
          <w:sz w:val="24"/>
          <w:szCs w:val="24"/>
        </w:rPr>
        <w:t>.</w:t>
      </w:r>
      <w:proofErr w:type="gramEnd"/>
    </w:p>
    <w:p w:rsidR="00186937" w:rsidRDefault="00186937" w:rsidP="00186937">
      <w:pPr>
        <w:pStyle w:val="3"/>
        <w:tabs>
          <w:tab w:val="left" w:pos="9740"/>
        </w:tabs>
        <w:ind w:left="641" w:right="102" w:firstLine="0"/>
        <w:jc w:val="left"/>
        <w:rPr>
          <w:sz w:val="24"/>
        </w:rPr>
      </w:pPr>
      <w:r>
        <w:rPr>
          <w:sz w:val="24"/>
        </w:rPr>
        <w:t>Руководитель органа исполнительной власти</w:t>
      </w:r>
      <w:r w:rsidR="00C244C2" w:rsidRPr="00C244C2">
        <w:rPr>
          <w:sz w:val="24"/>
        </w:rPr>
        <w:t xml:space="preserve"> </w:t>
      </w:r>
      <w:r w:rsidR="00C244C2">
        <w:rPr>
          <w:sz w:val="24"/>
        </w:rPr>
        <w:t>субъекта РФ</w:t>
      </w:r>
      <w:r w:rsidR="00C244C2">
        <w:t xml:space="preserve">  </w:t>
      </w:r>
    </w:p>
    <w:p w:rsidR="00186937" w:rsidRDefault="00211D14" w:rsidP="00186937">
      <w:pPr>
        <w:pStyle w:val="3"/>
        <w:tabs>
          <w:tab w:val="left" w:pos="9740"/>
        </w:tabs>
        <w:spacing w:before="0"/>
        <w:ind w:right="102"/>
        <w:jc w:val="left"/>
      </w:pPr>
      <w:r>
        <w:rPr>
          <w:sz w:val="24"/>
        </w:rPr>
        <w:t>В области</w:t>
      </w:r>
      <w:bookmarkStart w:id="0" w:name="_GoBack"/>
      <w:bookmarkEnd w:id="0"/>
      <w:r w:rsidR="00186937">
        <w:rPr>
          <w:sz w:val="24"/>
        </w:rPr>
        <w:t xml:space="preserve"> физической культуры и спорта </w:t>
      </w:r>
    </w:p>
    <w:p w:rsidR="008721D4" w:rsidRDefault="008721D4" w:rsidP="00186937">
      <w:pPr>
        <w:pStyle w:val="3"/>
        <w:tabs>
          <w:tab w:val="left" w:pos="9740"/>
        </w:tabs>
        <w:spacing w:before="0"/>
        <w:ind w:right="102"/>
        <w:jc w:val="left"/>
      </w:pPr>
    </w:p>
    <w:p w:rsidR="00186937" w:rsidRDefault="00186937" w:rsidP="00186937">
      <w:pPr>
        <w:pStyle w:val="3"/>
        <w:tabs>
          <w:tab w:val="left" w:pos="9740"/>
        </w:tabs>
        <w:spacing w:before="0"/>
        <w:ind w:right="102"/>
        <w:jc w:val="left"/>
      </w:pPr>
      <w:r>
        <w:t xml:space="preserve">                                                                                _________________        _______</w:t>
      </w:r>
      <w:r w:rsidR="008721D4">
        <w:t>_</w:t>
      </w:r>
      <w:r>
        <w:t>_____________</w:t>
      </w:r>
    </w:p>
    <w:p w:rsidR="00186937" w:rsidRDefault="00186937" w:rsidP="00186937">
      <w:pPr>
        <w:pStyle w:val="3"/>
        <w:tabs>
          <w:tab w:val="left" w:pos="9740"/>
        </w:tabs>
        <w:spacing w:before="0"/>
        <w:ind w:left="641" w:right="102" w:firstLine="0"/>
        <w:jc w:val="center"/>
      </w:pPr>
      <w:r>
        <w:rPr>
          <w:b w:val="0"/>
          <w:bCs w:val="0"/>
          <w:sz w:val="16"/>
        </w:rPr>
        <w:t xml:space="preserve">                                                                                      </w:t>
      </w:r>
      <w:r w:rsidR="008721D4">
        <w:rPr>
          <w:b w:val="0"/>
          <w:bCs w:val="0"/>
          <w:sz w:val="16"/>
        </w:rPr>
        <w:t xml:space="preserve">                               </w:t>
      </w:r>
      <w:r>
        <w:rPr>
          <w:b w:val="0"/>
          <w:bCs w:val="0"/>
          <w:sz w:val="16"/>
        </w:rPr>
        <w:t>(подпись)                                      (расшифровка подписи)</w:t>
      </w:r>
    </w:p>
    <w:p w:rsidR="00186937" w:rsidRDefault="00186937" w:rsidP="00186937">
      <w:pPr>
        <w:pStyle w:val="20"/>
        <w:spacing w:before="0" w:line="240" w:lineRule="auto"/>
        <w:ind w:right="-40"/>
        <w:jc w:val="left"/>
        <w:rPr>
          <w:sz w:val="16"/>
        </w:rPr>
      </w:pPr>
      <w:r>
        <w:rPr>
          <w:b/>
          <w:bCs/>
          <w:sz w:val="24"/>
        </w:rPr>
        <w:t>Главный судья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_________________           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</w:t>
      </w:r>
      <w:r w:rsidR="008721D4">
        <w:rPr>
          <w:sz w:val="16"/>
        </w:rPr>
        <w:tab/>
      </w:r>
      <w:r w:rsidR="008721D4">
        <w:rPr>
          <w:sz w:val="16"/>
        </w:rPr>
        <w:tab/>
      </w:r>
      <w:r>
        <w:rPr>
          <w:sz w:val="16"/>
        </w:rPr>
        <w:t>(подпись)                                        (расшифровка подписи)</w:t>
      </w:r>
    </w:p>
    <w:p w:rsidR="00186937" w:rsidRDefault="00186937" w:rsidP="00186937">
      <w:pPr>
        <w:pStyle w:val="20"/>
        <w:spacing w:before="0" w:line="240" w:lineRule="auto"/>
        <w:ind w:right="-41"/>
        <w:jc w:val="left"/>
      </w:pPr>
      <w:r>
        <w:rPr>
          <w:b/>
          <w:bCs/>
          <w:sz w:val="24"/>
        </w:rPr>
        <w:t>Главный секретарь</w:t>
      </w:r>
      <w:r>
        <w:t xml:space="preserve"> </w:t>
      </w:r>
      <w:r>
        <w:tab/>
      </w:r>
      <w:r>
        <w:tab/>
        <w:t xml:space="preserve">                         _________________           ____________________</w:t>
      </w:r>
    </w:p>
    <w:p w:rsidR="00186937" w:rsidRDefault="00186937" w:rsidP="00186937">
      <w:pPr>
        <w:pStyle w:val="20"/>
        <w:spacing w:before="0" w:line="240" w:lineRule="auto"/>
        <w:ind w:right="0"/>
        <w:jc w:val="left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1D4">
        <w:tab/>
      </w:r>
      <w:r>
        <w:rPr>
          <w:sz w:val="16"/>
        </w:rPr>
        <w:t>(подпись)                                       (расшифровка подписи)</w:t>
      </w:r>
    </w:p>
    <w:p w:rsidR="008721D4" w:rsidRDefault="00186937" w:rsidP="0068689D">
      <w:pPr>
        <w:spacing w:line="240" w:lineRule="auto"/>
        <w:ind w:left="0" w:firstLine="641"/>
      </w:pPr>
      <w:r>
        <w:t xml:space="preserve"> </w:t>
      </w:r>
    </w:p>
    <w:p w:rsidR="00400719" w:rsidRDefault="003070FD" w:rsidP="0068689D">
      <w:pPr>
        <w:spacing w:line="240" w:lineRule="auto"/>
        <w:ind w:left="0" w:firstLine="641"/>
        <w:rPr>
          <w:sz w:val="32"/>
          <w:szCs w:val="32"/>
        </w:rPr>
      </w:pPr>
      <w:r>
        <w:t>«____» _____________ 20_</w:t>
      </w:r>
      <w:r w:rsidR="00244189">
        <w:t>__</w:t>
      </w:r>
      <w:r w:rsidR="00186937">
        <w:t xml:space="preserve"> г.</w:t>
      </w:r>
      <w:r w:rsidR="00186937">
        <w:tab/>
      </w:r>
    </w:p>
    <w:sectPr w:rsidR="00400719" w:rsidSect="008721D4">
      <w:footerReference w:type="even" r:id="rId7"/>
      <w:footerReference w:type="default" r:id="rId8"/>
      <w:type w:val="continuous"/>
      <w:pgSz w:w="11900" w:h="16820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A5" w:rsidRDefault="00F576A5">
      <w:r>
        <w:separator/>
      </w:r>
    </w:p>
  </w:endnote>
  <w:endnote w:type="continuationSeparator" w:id="0">
    <w:p w:rsidR="00F576A5" w:rsidRDefault="00F5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EC" w:rsidRDefault="00906B32" w:rsidP="00E073E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F7A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7AEC" w:rsidRDefault="008F7AEC" w:rsidP="008F7AE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EC" w:rsidRDefault="00906B32" w:rsidP="00E073E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F7A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7DF7">
      <w:rPr>
        <w:rStyle w:val="a9"/>
        <w:noProof/>
      </w:rPr>
      <w:t>1</w:t>
    </w:r>
    <w:r>
      <w:rPr>
        <w:rStyle w:val="a9"/>
      </w:rPr>
      <w:fldChar w:fldCharType="end"/>
    </w:r>
  </w:p>
  <w:p w:rsidR="008F7AEC" w:rsidRDefault="008F7AEC" w:rsidP="008F7AE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A5" w:rsidRDefault="00F576A5">
      <w:r>
        <w:separator/>
      </w:r>
    </w:p>
  </w:footnote>
  <w:footnote w:type="continuationSeparator" w:id="0">
    <w:p w:rsidR="00F576A5" w:rsidRDefault="00F57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7C"/>
    <w:multiLevelType w:val="hybridMultilevel"/>
    <w:tmpl w:val="72E2D3DA"/>
    <w:lvl w:ilvl="0" w:tplc="5704A3E0">
      <w:start w:val="5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>
    <w:nsid w:val="2D34632D"/>
    <w:multiLevelType w:val="hybridMultilevel"/>
    <w:tmpl w:val="EF70420E"/>
    <w:lvl w:ilvl="0" w:tplc="E5D84D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405645F"/>
    <w:multiLevelType w:val="hybridMultilevel"/>
    <w:tmpl w:val="B88A1A46"/>
    <w:lvl w:ilvl="0" w:tplc="EE1E8C8E">
      <w:start w:val="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">
    <w:nsid w:val="3CFF32E0"/>
    <w:multiLevelType w:val="hybridMultilevel"/>
    <w:tmpl w:val="7898FFC2"/>
    <w:lvl w:ilvl="0" w:tplc="DA1641FA">
      <w:start w:val="4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4D002BD2"/>
    <w:multiLevelType w:val="hybridMultilevel"/>
    <w:tmpl w:val="FEB62032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61F28"/>
    <w:rsid w:val="00053B38"/>
    <w:rsid w:val="00186937"/>
    <w:rsid w:val="00211D14"/>
    <w:rsid w:val="00244189"/>
    <w:rsid w:val="002826AE"/>
    <w:rsid w:val="003070FD"/>
    <w:rsid w:val="00314A4E"/>
    <w:rsid w:val="003948D1"/>
    <w:rsid w:val="003B2CEB"/>
    <w:rsid w:val="003B6FD9"/>
    <w:rsid w:val="00400719"/>
    <w:rsid w:val="00445633"/>
    <w:rsid w:val="00526FDA"/>
    <w:rsid w:val="00533721"/>
    <w:rsid w:val="00593C62"/>
    <w:rsid w:val="005E643C"/>
    <w:rsid w:val="0068689D"/>
    <w:rsid w:val="006F24A7"/>
    <w:rsid w:val="0071121E"/>
    <w:rsid w:val="0074267F"/>
    <w:rsid w:val="00817BD1"/>
    <w:rsid w:val="00837ED9"/>
    <w:rsid w:val="00842E6D"/>
    <w:rsid w:val="008721D4"/>
    <w:rsid w:val="008E2006"/>
    <w:rsid w:val="008F034B"/>
    <w:rsid w:val="008F7AEC"/>
    <w:rsid w:val="00906B32"/>
    <w:rsid w:val="00931A29"/>
    <w:rsid w:val="009C2E0F"/>
    <w:rsid w:val="00A6760B"/>
    <w:rsid w:val="00AC1B78"/>
    <w:rsid w:val="00AC3F9A"/>
    <w:rsid w:val="00B27737"/>
    <w:rsid w:val="00B57AE3"/>
    <w:rsid w:val="00B67DF7"/>
    <w:rsid w:val="00B7208E"/>
    <w:rsid w:val="00BA43DC"/>
    <w:rsid w:val="00C244C2"/>
    <w:rsid w:val="00C66E87"/>
    <w:rsid w:val="00D61F28"/>
    <w:rsid w:val="00E073E1"/>
    <w:rsid w:val="00E401E3"/>
    <w:rsid w:val="00E460EB"/>
    <w:rsid w:val="00EC2028"/>
    <w:rsid w:val="00EE5015"/>
    <w:rsid w:val="00EE745D"/>
    <w:rsid w:val="00F041B7"/>
    <w:rsid w:val="00F3385D"/>
    <w:rsid w:val="00F576A5"/>
    <w:rsid w:val="00F66CEF"/>
    <w:rsid w:val="00F71033"/>
    <w:rsid w:val="00FC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21E"/>
    <w:pPr>
      <w:widowControl w:val="0"/>
      <w:autoSpaceDE w:val="0"/>
      <w:autoSpaceDN w:val="0"/>
      <w:adjustRightInd w:val="0"/>
      <w:spacing w:line="300" w:lineRule="auto"/>
      <w:ind w:left="3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rsid w:val="0071121E"/>
    <w:pPr>
      <w:keepNext/>
      <w:spacing w:line="240" w:lineRule="auto"/>
      <w:ind w:left="1000" w:hanging="3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21E"/>
    <w:pPr>
      <w:keepNext/>
      <w:spacing w:line="240" w:lineRule="auto"/>
      <w:ind w:left="4956" w:firstLine="709"/>
      <w:jc w:val="right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931A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1121E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b/>
      <w:bCs/>
      <w:noProof/>
      <w:sz w:val="12"/>
      <w:szCs w:val="12"/>
    </w:rPr>
  </w:style>
  <w:style w:type="paragraph" w:styleId="a3">
    <w:name w:val="Title"/>
    <w:basedOn w:val="a"/>
    <w:qFormat/>
    <w:rsid w:val="0071121E"/>
    <w:pPr>
      <w:spacing w:line="240" w:lineRule="auto"/>
      <w:ind w:left="240"/>
      <w:jc w:val="center"/>
    </w:pPr>
    <w:rPr>
      <w:b/>
      <w:bCs/>
      <w:sz w:val="24"/>
    </w:rPr>
  </w:style>
  <w:style w:type="paragraph" w:styleId="a4">
    <w:name w:val="Subtitle"/>
    <w:basedOn w:val="a"/>
    <w:qFormat/>
    <w:rsid w:val="0071121E"/>
    <w:pPr>
      <w:spacing w:before="60" w:line="240" w:lineRule="auto"/>
      <w:ind w:left="0"/>
      <w:jc w:val="center"/>
    </w:pPr>
    <w:rPr>
      <w:b/>
      <w:bCs/>
      <w:sz w:val="28"/>
    </w:rPr>
  </w:style>
  <w:style w:type="paragraph" w:styleId="a5">
    <w:name w:val="Body Text Indent"/>
    <w:basedOn w:val="a"/>
    <w:rsid w:val="0071121E"/>
    <w:pPr>
      <w:spacing w:line="260" w:lineRule="auto"/>
      <w:ind w:left="640" w:hanging="320"/>
      <w:jc w:val="left"/>
    </w:pPr>
  </w:style>
  <w:style w:type="paragraph" w:styleId="20">
    <w:name w:val="Body Text Indent 2"/>
    <w:basedOn w:val="a"/>
    <w:rsid w:val="0071121E"/>
    <w:pPr>
      <w:spacing w:before="220" w:line="360" w:lineRule="auto"/>
      <w:ind w:left="0" w:right="5602" w:firstLine="641"/>
    </w:pPr>
  </w:style>
  <w:style w:type="paragraph" w:styleId="3">
    <w:name w:val="Body Text Indent 3"/>
    <w:basedOn w:val="a"/>
    <w:rsid w:val="0071121E"/>
    <w:pPr>
      <w:spacing w:before="220" w:line="240" w:lineRule="auto"/>
      <w:ind w:left="0" w:right="5602" w:firstLine="641"/>
    </w:pPr>
    <w:rPr>
      <w:b/>
      <w:bCs/>
    </w:rPr>
  </w:style>
  <w:style w:type="table" w:styleId="a6">
    <w:name w:val="Table Grid"/>
    <w:basedOn w:val="a1"/>
    <w:rsid w:val="00D61F28"/>
    <w:pPr>
      <w:widowControl w:val="0"/>
      <w:autoSpaceDE w:val="0"/>
      <w:autoSpaceDN w:val="0"/>
      <w:adjustRightInd w:val="0"/>
      <w:spacing w:line="300" w:lineRule="auto"/>
      <w:ind w:left="3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E460E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F7A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F7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ПЕРВАЯ ЗИМНЯЯ СПАРТАКИАДА УЧАЩИХСЯ РОССИИ</vt:lpstr>
    </vt:vector>
  </TitlesOfParts>
  <Company>ГШВСМ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ЗИМНЯЯ СПАРТАКИАДА УЧАЩИХСЯ РОССИИ</dc:title>
  <dc:subject/>
  <dc:creator>Маша</dc:creator>
  <cp:keywords/>
  <dc:description/>
  <cp:lastModifiedBy>РССС</cp:lastModifiedBy>
  <cp:revision>5</cp:revision>
  <cp:lastPrinted>2008-07-04T14:41:00Z</cp:lastPrinted>
  <dcterms:created xsi:type="dcterms:W3CDTF">2015-09-11T12:41:00Z</dcterms:created>
  <dcterms:modified xsi:type="dcterms:W3CDTF">2017-10-27T12:27:00Z</dcterms:modified>
</cp:coreProperties>
</file>